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7F" w:rsidRDefault="0065637F" w:rsidP="00656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5637F" w:rsidRDefault="0065637F" w:rsidP="00656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№2</w:t>
      </w:r>
    </w:p>
    <w:p w:rsidR="0065637F" w:rsidRPr="0065637F" w:rsidRDefault="0065637F" w:rsidP="00656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Благовещенска Республики Башкортостан</w:t>
      </w:r>
    </w:p>
    <w:p w:rsidR="0065637F" w:rsidRDefault="0065637F" w:rsidP="0065637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637F" w:rsidRDefault="0065637F" w:rsidP="0065637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637F" w:rsidRDefault="0065637F" w:rsidP="0065637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637F" w:rsidRPr="0065637F" w:rsidRDefault="00B80B90" w:rsidP="0065637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637F">
        <w:rPr>
          <w:rFonts w:ascii="Times New Roman" w:hAnsi="Times New Roman" w:cs="Times New Roman"/>
          <w:b/>
          <w:sz w:val="56"/>
          <w:szCs w:val="56"/>
        </w:rPr>
        <w:t>Консультация для воспитателей</w:t>
      </w:r>
    </w:p>
    <w:p w:rsidR="0065637F" w:rsidRPr="0065637F" w:rsidRDefault="00B80B90" w:rsidP="0065637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637F">
        <w:rPr>
          <w:rFonts w:ascii="Times New Roman" w:hAnsi="Times New Roman" w:cs="Times New Roman"/>
          <w:b/>
          <w:sz w:val="56"/>
          <w:szCs w:val="56"/>
        </w:rPr>
        <w:t>«Организация образовательной деятельности</w:t>
      </w:r>
    </w:p>
    <w:p w:rsidR="0065637F" w:rsidRPr="0065637F" w:rsidRDefault="00B80B90" w:rsidP="0065637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637F">
        <w:rPr>
          <w:rFonts w:ascii="Times New Roman" w:hAnsi="Times New Roman" w:cs="Times New Roman"/>
          <w:b/>
          <w:sz w:val="56"/>
          <w:szCs w:val="56"/>
        </w:rPr>
        <w:t xml:space="preserve">в ходе </w:t>
      </w:r>
      <w:r w:rsidR="0065637F" w:rsidRPr="0065637F">
        <w:rPr>
          <w:rFonts w:ascii="Times New Roman" w:hAnsi="Times New Roman" w:cs="Times New Roman"/>
          <w:b/>
          <w:sz w:val="56"/>
          <w:szCs w:val="56"/>
        </w:rPr>
        <w:t xml:space="preserve">реализации </w:t>
      </w:r>
      <w:r w:rsidRPr="0065637F">
        <w:rPr>
          <w:rFonts w:ascii="Times New Roman" w:hAnsi="Times New Roman" w:cs="Times New Roman"/>
          <w:b/>
          <w:sz w:val="56"/>
          <w:szCs w:val="56"/>
        </w:rPr>
        <w:t>режимных мо</w:t>
      </w:r>
      <w:r w:rsidR="0065637F" w:rsidRPr="0065637F">
        <w:rPr>
          <w:rFonts w:ascii="Times New Roman" w:hAnsi="Times New Roman" w:cs="Times New Roman"/>
          <w:b/>
          <w:sz w:val="56"/>
          <w:szCs w:val="56"/>
        </w:rPr>
        <w:t>ментов</w:t>
      </w:r>
      <w:r w:rsidRPr="0065637F">
        <w:rPr>
          <w:rFonts w:ascii="Times New Roman" w:hAnsi="Times New Roman" w:cs="Times New Roman"/>
          <w:b/>
          <w:sz w:val="56"/>
          <w:szCs w:val="56"/>
        </w:rPr>
        <w:t>»</w:t>
      </w:r>
    </w:p>
    <w:p w:rsidR="0065637F" w:rsidRPr="0065637F" w:rsidRDefault="0065637F" w:rsidP="0065637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5637F" w:rsidRDefault="0065637F">
      <w:pPr>
        <w:rPr>
          <w:rFonts w:ascii="Times New Roman" w:hAnsi="Times New Roman" w:cs="Times New Roman"/>
          <w:sz w:val="28"/>
          <w:szCs w:val="28"/>
        </w:rPr>
      </w:pPr>
    </w:p>
    <w:p w:rsidR="0065637F" w:rsidRDefault="0065637F">
      <w:pPr>
        <w:rPr>
          <w:rFonts w:ascii="Times New Roman" w:hAnsi="Times New Roman" w:cs="Times New Roman"/>
          <w:sz w:val="28"/>
          <w:szCs w:val="28"/>
        </w:rPr>
      </w:pPr>
    </w:p>
    <w:p w:rsidR="0065637F" w:rsidRPr="009821E8" w:rsidRDefault="0065637F" w:rsidP="0065637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637F">
        <w:rPr>
          <w:rFonts w:ascii="Times New Roman" w:hAnsi="Times New Roman" w:cs="Times New Roman"/>
          <w:b/>
          <w:sz w:val="28"/>
          <w:szCs w:val="28"/>
        </w:rPr>
        <w:t xml:space="preserve">Составила: воспитатель </w:t>
      </w:r>
      <w:r w:rsidR="009821E8">
        <w:rPr>
          <w:rFonts w:ascii="Times New Roman" w:hAnsi="Times New Roman" w:cs="Times New Roman"/>
          <w:b/>
          <w:sz w:val="28"/>
          <w:szCs w:val="28"/>
        </w:rPr>
        <w:t>высшей категории</w:t>
      </w:r>
    </w:p>
    <w:p w:rsidR="0065637F" w:rsidRPr="0065637F" w:rsidRDefault="0065637F" w:rsidP="0065637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637F">
        <w:rPr>
          <w:rFonts w:ascii="Times New Roman" w:hAnsi="Times New Roman" w:cs="Times New Roman"/>
          <w:b/>
          <w:sz w:val="28"/>
          <w:szCs w:val="28"/>
        </w:rPr>
        <w:t>МБДОУ детский сад №2</w:t>
      </w:r>
    </w:p>
    <w:p w:rsidR="0065637F" w:rsidRPr="0065637F" w:rsidRDefault="0065637F" w:rsidP="0065637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5637F">
        <w:rPr>
          <w:rFonts w:ascii="Times New Roman" w:hAnsi="Times New Roman" w:cs="Times New Roman"/>
          <w:b/>
          <w:sz w:val="28"/>
          <w:szCs w:val="28"/>
        </w:rPr>
        <w:t>Акузина</w:t>
      </w:r>
      <w:proofErr w:type="spellEnd"/>
      <w:r w:rsidRPr="0065637F">
        <w:rPr>
          <w:rFonts w:ascii="Times New Roman" w:hAnsi="Times New Roman" w:cs="Times New Roman"/>
          <w:b/>
          <w:sz w:val="28"/>
          <w:szCs w:val="28"/>
        </w:rPr>
        <w:t xml:space="preserve"> Татьяна Анатольевна</w:t>
      </w:r>
    </w:p>
    <w:p w:rsidR="0065637F" w:rsidRDefault="0065637F">
      <w:pPr>
        <w:rPr>
          <w:rFonts w:ascii="Times New Roman" w:hAnsi="Times New Roman" w:cs="Times New Roman"/>
          <w:sz w:val="28"/>
          <w:szCs w:val="28"/>
        </w:rPr>
      </w:pPr>
    </w:p>
    <w:p w:rsidR="0065637F" w:rsidRDefault="0065637F">
      <w:pPr>
        <w:rPr>
          <w:rFonts w:ascii="Times New Roman" w:hAnsi="Times New Roman" w:cs="Times New Roman"/>
          <w:sz w:val="28"/>
          <w:szCs w:val="28"/>
        </w:rPr>
      </w:pPr>
    </w:p>
    <w:p w:rsidR="0065637F" w:rsidRDefault="0065637F">
      <w:pPr>
        <w:rPr>
          <w:rFonts w:ascii="Times New Roman" w:hAnsi="Times New Roman" w:cs="Times New Roman"/>
          <w:sz w:val="28"/>
          <w:szCs w:val="28"/>
        </w:rPr>
      </w:pPr>
    </w:p>
    <w:p w:rsidR="0065637F" w:rsidRPr="0065637F" w:rsidRDefault="0065637F" w:rsidP="00656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37F">
        <w:rPr>
          <w:rFonts w:ascii="Times New Roman" w:hAnsi="Times New Roman" w:cs="Times New Roman"/>
          <w:b/>
          <w:sz w:val="28"/>
          <w:szCs w:val="28"/>
        </w:rPr>
        <w:t>г. Благовещенск</w:t>
      </w:r>
    </w:p>
    <w:p w:rsidR="0065637F" w:rsidRPr="00243DAE" w:rsidRDefault="009821E8" w:rsidP="00243D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65637F" w:rsidRPr="0065637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lastRenderedPageBreak/>
        <w:t xml:space="preserve"> Образовательный процесс в дошкольном учреждении должен идти непрерывно, в течение всего дня, а не только в периодах непосредственной образовательной деятельности. Во всех режимных моментах (кроме времени, отведенного на сон) мы обязаны создавать условия для решения задачи всех образовательных областей. На сегодняшний день обучение детей в детском саду осуществляется в непосредственной образовательной деятельности, в режимных моментах, в совместной и самостоятельной деятельности. 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 xml:space="preserve">Такой подход позволяет сделать жизнь ребенка в детском саду более осмысленной и интересной, а образовательный процесс более эффективным, так как приближает формы обучения к ведущей деятельности – игре. </w:t>
      </w:r>
      <w:proofErr w:type="gramEnd"/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t xml:space="preserve">Рассмотрим различные варианты современных форм обучения, которые строятся на основе детских видах деятельности в режимных моментах: 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43DAE">
        <w:rPr>
          <w:rFonts w:ascii="Times New Roman" w:hAnsi="Times New Roman" w:cs="Times New Roman"/>
          <w:b/>
          <w:sz w:val="28"/>
          <w:szCs w:val="28"/>
        </w:rPr>
        <w:t>1. Игры-путешествия</w:t>
      </w:r>
      <w:r w:rsidRPr="0065637F">
        <w:rPr>
          <w:rFonts w:ascii="Times New Roman" w:hAnsi="Times New Roman" w:cs="Times New Roman"/>
          <w:sz w:val="28"/>
          <w:szCs w:val="28"/>
        </w:rPr>
        <w:t xml:space="preserve"> эффективны в ознакомлении детей 7-го года жизни с разными странами, континентами, океанами и т. п. Они позволяют детям «прожить» интересный для них материал, узнать новое, размышляя над тем, что уже вошло в их опыт. В игре дети учатся выражать свое отношение к происходящему, погружаются в организованную взрослыми ситуацию: превращаются в «путешественников», «индейцев», «обитателей подводного царства» и т. д. В таких играх решаются задачи разных образовательных областей. 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>Путешествуя, дети помогают своим друзьям, выручают кого-либо из беды, знакомятся с культурой, традициями и обычаями народов мира («Социализация», узнают интересные факты из литературы, мифологии, истории, географии («Познание», рисуют и лепят («Художественное творчество», поют и танцуют («Музыка»).</w:t>
      </w:r>
      <w:proofErr w:type="gramEnd"/>
      <w:r w:rsidRPr="0065637F">
        <w:rPr>
          <w:rFonts w:ascii="Times New Roman" w:hAnsi="Times New Roman" w:cs="Times New Roman"/>
          <w:sz w:val="28"/>
          <w:szCs w:val="28"/>
        </w:rPr>
        <w:t xml:space="preserve"> Организация и проведение игры напоминает подготовку театрального спектакля, но с существенным отличием: зрители отсутствуют, а число участников неограниченно. Такие игры можно проводить например, на прогулке или после дневного сна (маршруты помогут проложить дорожки здоровья)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563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43DAE">
        <w:rPr>
          <w:rFonts w:ascii="Times New Roman" w:hAnsi="Times New Roman" w:cs="Times New Roman"/>
          <w:b/>
          <w:sz w:val="28"/>
          <w:szCs w:val="28"/>
        </w:rPr>
        <w:t>2. Детское экспериментирование</w:t>
      </w:r>
      <w:r w:rsidRPr="0065637F">
        <w:rPr>
          <w:rFonts w:ascii="Times New Roman" w:hAnsi="Times New Roman" w:cs="Times New Roman"/>
          <w:sz w:val="28"/>
          <w:szCs w:val="28"/>
        </w:rPr>
        <w:t xml:space="preserve"> как активная преобразующая деятельность 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65637F">
        <w:rPr>
          <w:rFonts w:ascii="Times New Roman" w:hAnsi="Times New Roman" w:cs="Times New Roman"/>
          <w:sz w:val="28"/>
          <w:szCs w:val="28"/>
        </w:rPr>
        <w:t xml:space="preserve"> существенно изменяющая исследуемые объекты, позволяет успешно развивать у детей любознательность, активность, стремление самостоятельно находить решение проблем. Детям интересны разные виды экспериментов. Мыслительный эксперимент подразумевает действия в уме. 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>Но самыми интересными экспериментами являются реальные опыты с настоящими предметами и их свойствами (вода, лед, снег, воздух и т. п., что помогает ребенку освоить существенные признаки неживой природы, растительного мира.</w:t>
      </w:r>
      <w:proofErr w:type="gramEnd"/>
      <w:r w:rsidRPr="006563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 xml:space="preserve">Эксперименты можно проводить в разные режимные моменты: на прогулке с песком, водой, снегом и т. д., в утренний прием детей (эксперимент с блеском для губ) – воспитатель здоровается за руку с каждым ребенком, предварительно намазав гель на ладонь, тем самым продемонстрировав, им как могут передаваться микробы </w:t>
      </w:r>
      <w:r w:rsidRPr="0065637F">
        <w:rPr>
          <w:rFonts w:ascii="Times New Roman" w:hAnsi="Times New Roman" w:cs="Times New Roman"/>
          <w:sz w:val="28"/>
          <w:szCs w:val="28"/>
        </w:rPr>
        <w:lastRenderedPageBreak/>
        <w:t>и для чего надо мыть руки с мылом перед едой, после сна (Снежный колобок) и</w:t>
      </w:r>
      <w:proofErr w:type="gramEnd"/>
      <w:r w:rsidRPr="0065637F">
        <w:rPr>
          <w:rFonts w:ascii="Times New Roman" w:hAnsi="Times New Roman" w:cs="Times New Roman"/>
          <w:sz w:val="28"/>
          <w:szCs w:val="28"/>
        </w:rPr>
        <w:t xml:space="preserve"> т. д. 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43DAE">
        <w:rPr>
          <w:rFonts w:ascii="Times New Roman" w:hAnsi="Times New Roman" w:cs="Times New Roman"/>
          <w:b/>
          <w:sz w:val="28"/>
          <w:szCs w:val="28"/>
        </w:rPr>
        <w:t>3. Коллекционирование</w:t>
      </w:r>
      <w:r w:rsidRPr="0065637F">
        <w:rPr>
          <w:rFonts w:ascii="Times New Roman" w:hAnsi="Times New Roman" w:cs="Times New Roman"/>
          <w:sz w:val="28"/>
          <w:szCs w:val="28"/>
        </w:rPr>
        <w:t xml:space="preserve"> — одна из эффективнейших форм нетрадиционного обучения дошкольников, позволяет углублять познавательные интересы детей. Собирать можно все, что угодно: конфетные фантики, тематические картинки или открытки, камни, звуки, запахи и т. д. Очень увлекает дошкольников коллекционирование фотографий, сделанных самостоятельно и последующее оформление тематических альбомов. При организации подобной работы с дошкольниками обсуждение значения и правил собирательства сопровождается организацией разнообразной детской деятельности на основе использования коллекции. Создание совместных детско-взрослых коллекций способствует разрешению противоречия между доминированием игровых и недостаточным развитием познавательных мотивов у дошкольников. Эта цель может быть реализована при условии, что в совместной 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5637F">
        <w:rPr>
          <w:rFonts w:ascii="Times New Roman" w:hAnsi="Times New Roman" w:cs="Times New Roman"/>
          <w:sz w:val="28"/>
          <w:szCs w:val="28"/>
        </w:rPr>
        <w:t xml:space="preserve"> взрослым деятельности будут использоваться методы и приемы, обеспечивающие повышение осознанности в познании: обсуждение вопросов, позволяющих детям выделить целевые и содержательные характеристики познания (Что хотим узнать? Зачем? Для чего? Как можно узнать? С п</w:t>
      </w:r>
      <w:r w:rsidR="00243DAE">
        <w:rPr>
          <w:rFonts w:ascii="Times New Roman" w:hAnsi="Times New Roman" w:cs="Times New Roman"/>
          <w:sz w:val="28"/>
          <w:szCs w:val="28"/>
        </w:rPr>
        <w:t xml:space="preserve">омощью чего? </w:t>
      </w:r>
      <w:proofErr w:type="gramStart"/>
      <w:r w:rsidR="00243DAE">
        <w:rPr>
          <w:rFonts w:ascii="Times New Roman" w:hAnsi="Times New Roman" w:cs="Times New Roman"/>
          <w:sz w:val="28"/>
          <w:szCs w:val="28"/>
        </w:rPr>
        <w:t>Что нужно сделать)</w:t>
      </w:r>
      <w:r w:rsidRPr="006563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637F">
        <w:rPr>
          <w:rFonts w:ascii="Times New Roman" w:hAnsi="Times New Roman" w:cs="Times New Roman"/>
          <w:sz w:val="28"/>
          <w:szCs w:val="28"/>
        </w:rPr>
        <w:t xml:space="preserve"> Разумно организованное коллекционирование воспитывает культуру познания, развивает познавательные умения, формирует у детей представления о значимости коллекций. В процессе коллекционирования используются методы и приемы, ориентированные на развитие у детей умений замечать новое, неизвестное, задавать вопросы. Коллекционирование повышает продуктивность интеллектуальной деятельности дошкольников за счет формирования способности анализировать, сравнивать, обобщать, учитывать причинно-следственные отношения, исследовать, систематизировать свои знания, обосновывать собственную точку зрения, развивает коммуникативные качества.</w:t>
      </w:r>
    </w:p>
    <w:p w:rsidR="00243DAE" w:rsidRPr="00243DAE" w:rsidRDefault="00B80B90" w:rsidP="00243DA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43DAE">
        <w:rPr>
          <w:rFonts w:ascii="Times New Roman" w:hAnsi="Times New Roman" w:cs="Times New Roman"/>
          <w:b/>
          <w:sz w:val="28"/>
          <w:szCs w:val="28"/>
        </w:rPr>
        <w:t xml:space="preserve"> 4. Игры - инсценировки в режимных моментах</w:t>
      </w:r>
      <w:r w:rsidR="00243DAE" w:rsidRPr="00243DAE">
        <w:rPr>
          <w:rFonts w:ascii="Times New Roman" w:hAnsi="Times New Roman" w:cs="Times New Roman"/>
          <w:b/>
          <w:sz w:val="28"/>
          <w:szCs w:val="28"/>
        </w:rPr>
        <w:t>.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t xml:space="preserve"> Игры-инсценировки - это игровые ситуации, которые побуждают детей к положительным формам общения, формируют чувства сопереживания, отзывчивости, желание оказать помощь. В свободной деятельности дети используют различные виды театров: кукольный, настольный, теневой. Всё это способствует развитию связной речи, формированию у детей коммуникативных навыков (умения распределять роли, договариваться о выполнении главной роли, считаться с интересами и желаниями друг друга)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563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DAE" w:rsidRPr="00243DAE" w:rsidRDefault="00B80B90" w:rsidP="00243DA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43DAE">
        <w:rPr>
          <w:rFonts w:ascii="Times New Roman" w:hAnsi="Times New Roman" w:cs="Times New Roman"/>
          <w:b/>
          <w:sz w:val="28"/>
          <w:szCs w:val="28"/>
        </w:rPr>
        <w:t>5. Сказка в режимных моментах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t xml:space="preserve"> •Мы выстраиваем образовательный процесс в работе с детьми, используя принцип интеграции образовательных областей. И здесь сказка </w:t>
      </w:r>
      <w:r w:rsidRPr="0065637F">
        <w:rPr>
          <w:rFonts w:ascii="Times New Roman" w:hAnsi="Times New Roman" w:cs="Times New Roman"/>
          <w:sz w:val="28"/>
          <w:szCs w:val="28"/>
        </w:rPr>
        <w:lastRenderedPageBreak/>
        <w:t xml:space="preserve">снова приходит нам на помощь. Реализуя содержание образовательной области «Познание» мы используем сказку с целью оптимизации образовательного процесса. Посредством сказки можно закреплять различные математические понятия, знакомить детей с геометрическими фигурами: мы шифруем, моделируем сказки, прячем героев в фигурки, которые можно угадывать по форме и величине, таким образом, готовя дошкольников к математической деятельности со знаками и числами. Так, например, в некоторых сказках математическое начало лежит на поверхности - в названии: «Три медведя», «Волк и семеро козлят». 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t xml:space="preserve">• Для развития памяти, логического мышления, внимания, воображения мы предлагаем детям различные творческие задания и дидактические игры, </w:t>
      </w:r>
      <w:proofErr w:type="spellStart"/>
      <w:r w:rsidRPr="0065637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65637F">
        <w:rPr>
          <w:rFonts w:ascii="Times New Roman" w:hAnsi="Times New Roman" w:cs="Times New Roman"/>
          <w:sz w:val="28"/>
          <w:szCs w:val="28"/>
        </w:rPr>
        <w:t xml:space="preserve">, кубики со сказочными сюжетами. Широко используем сказки при формировании целостной картины мира: из народных и авторских сказок дети узнают, почему и как зимой спит медведь, кто живёт в лесу и т. д. Включаем сюжеты сказок в различные режимные моменты: умываемся, одеваемся, засыпаем, просыпаемся вместе со сказкой. Динамические паузы, упражнения на релаксацию подбираются с учётом сказочного материала в рамках комплексно-тематического планирования. С изменением возрастного ценза воспитанников арсенал методов и приёмов пополняется. 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t xml:space="preserve">Так, в работе с детьми старшей и подготовительной группы используем: </w:t>
      </w:r>
      <w:r w:rsidR="00243DAE">
        <w:rPr>
          <w:rFonts w:ascii="Times New Roman" w:hAnsi="Times New Roman" w:cs="Times New Roman"/>
          <w:sz w:val="28"/>
          <w:szCs w:val="28"/>
        </w:rPr>
        <w:t xml:space="preserve">    </w:t>
      </w:r>
      <w:r w:rsidRPr="0065637F">
        <w:rPr>
          <w:rFonts w:ascii="Times New Roman" w:hAnsi="Times New Roman" w:cs="Times New Roman"/>
          <w:sz w:val="28"/>
          <w:szCs w:val="28"/>
        </w:rPr>
        <w:t xml:space="preserve">• Игры-задания «Интервью», которые способствуют общению. А кто берёт интервью, кто его даёт, по какому поводу – все эти конкретные моменты диктуются сюжетами сказок. 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t>• Игры-задания «Вопрос-ответ».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t xml:space="preserve"> • Для того чтобы научить детей рассуждать, нередко используем игру «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>Хорошо-плохо</w:t>
      </w:r>
      <w:proofErr w:type="gramEnd"/>
      <w:r w:rsidRPr="0065637F">
        <w:rPr>
          <w:rFonts w:ascii="Times New Roman" w:hAnsi="Times New Roman" w:cs="Times New Roman"/>
          <w:sz w:val="28"/>
          <w:szCs w:val="28"/>
        </w:rPr>
        <w:t>».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t xml:space="preserve"> • Постановка проблемных вопросов - «А если бы наступила весна? », «А если бы погасло солнце? »- позволяет поставить ребёнка в позицию исследователя. 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t>Кроме того, восприятие сказки в полной мере отвечает потребностям ребёнка в общении, в познании, в чтении, в проявлении активности и самостоятельности, в самовыражении.</w:t>
      </w:r>
      <w:r w:rsidR="00243DAE">
        <w:rPr>
          <w:rFonts w:ascii="Times New Roman" w:hAnsi="Times New Roman" w:cs="Times New Roman"/>
          <w:sz w:val="28"/>
          <w:szCs w:val="28"/>
        </w:rPr>
        <w:t xml:space="preserve"> </w:t>
      </w:r>
      <w:r w:rsidRPr="0065637F">
        <w:rPr>
          <w:rFonts w:ascii="Times New Roman" w:hAnsi="Times New Roman" w:cs="Times New Roman"/>
          <w:sz w:val="28"/>
          <w:szCs w:val="28"/>
        </w:rPr>
        <w:t xml:space="preserve">При слушании и чтении происходит развитие диалогической речи. А при воспроизведении (пересказе, повторении, драматизации) сказок осуществляется развитие монологической речи. Сказка развивает творческий потенциал, фантазию, воображение, способность к словотворчеству. Используя сказку, можно в доступной форме раскрыть ту или иную тему, развивать интеллектуальные качества личности, причём интегрировано в ходе освоения содержания различных образовательных областей. Кроме того, сказка помогает в конструировании </w:t>
      </w:r>
      <w:r w:rsidRPr="0065637F">
        <w:rPr>
          <w:rFonts w:ascii="Times New Roman" w:hAnsi="Times New Roman" w:cs="Times New Roman"/>
          <w:sz w:val="28"/>
          <w:szCs w:val="28"/>
        </w:rPr>
        <w:lastRenderedPageBreak/>
        <w:t xml:space="preserve">интересной жизни дошкольников, пронизанной обучением. Праздник сказки в детском саду является великолепным средством для снятия </w:t>
      </w:r>
      <w:proofErr w:type="spellStart"/>
      <w:r w:rsidRPr="0065637F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65637F">
        <w:rPr>
          <w:rFonts w:ascii="Times New Roman" w:hAnsi="Times New Roman" w:cs="Times New Roman"/>
          <w:sz w:val="28"/>
          <w:szCs w:val="28"/>
        </w:rPr>
        <w:t xml:space="preserve"> напряжения ребенка.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43DAE">
        <w:rPr>
          <w:rFonts w:ascii="Times New Roman" w:hAnsi="Times New Roman" w:cs="Times New Roman"/>
          <w:b/>
          <w:sz w:val="28"/>
          <w:szCs w:val="28"/>
        </w:rPr>
        <w:t xml:space="preserve"> 6. Сюрпризные моменты в режиме дня.</w:t>
      </w:r>
      <w:r w:rsidRPr="006563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DAE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t xml:space="preserve">В содержание данного вида деятельности включается информация, освоенная детьми в процессе учебной работы и обновленная введением неожиданных условий, необычных пособий и способов организации. Например: ребенок, переодетый в кота в сапогах, помогает воспитателю в подготовке к непосредственно-образовательной деятельности (к лепке) – необычный способ дежурства. 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 xml:space="preserve">Так же в гости могут придти различные герои с чем- то новым и интересным, которыми могут выступать даже родители (во второй половине дня, в рамках проекта дополнять знания детей своим опытом, либо почтальон может принести посылку с интересным пособием и т. д. </w:t>
      </w:r>
      <w:proofErr w:type="gramEnd"/>
    </w:p>
    <w:p w:rsidR="00243DAE" w:rsidRDefault="00B80B90" w:rsidP="00243DA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43DAE">
        <w:rPr>
          <w:rFonts w:ascii="Times New Roman" w:hAnsi="Times New Roman" w:cs="Times New Roman"/>
          <w:b/>
          <w:sz w:val="28"/>
          <w:szCs w:val="28"/>
        </w:rPr>
        <w:t>7. Проблемные ситуации.</w:t>
      </w:r>
    </w:p>
    <w:p w:rsidR="00103B46" w:rsidRPr="0065637F" w:rsidRDefault="00B80B90" w:rsidP="00243DA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5637F">
        <w:rPr>
          <w:rFonts w:ascii="Times New Roman" w:hAnsi="Times New Roman" w:cs="Times New Roman"/>
          <w:sz w:val="28"/>
          <w:szCs w:val="28"/>
        </w:rPr>
        <w:t xml:space="preserve"> Проблемные ситуации в режимных моментах помогают решить множество задач: формирование гигиенических навыков, воспитание культуры поведения, привитие правил этикета и т. д., а так же вовлечь детей в игру и навести на разные 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>размышления</w:t>
      </w:r>
      <w:proofErr w:type="gramEnd"/>
      <w:r w:rsidRPr="0065637F">
        <w:rPr>
          <w:rFonts w:ascii="Times New Roman" w:hAnsi="Times New Roman" w:cs="Times New Roman"/>
          <w:sz w:val="28"/>
          <w:szCs w:val="28"/>
        </w:rPr>
        <w:t xml:space="preserve"> чтобы найти способы самим решить ту или иную проблему. Например: - «Зайчонка пригласила в гости кукла Маша, а он и не знает, как вести себя в гостях». Данный вид деятельности можно проводить и в виде соревнований: чья команда предложит как можно больше способов решения той или иной проблемы. 8. Ситуации общения Ситуации общения и накопления положительного социально- эмоционального опыта носят проблемный характер и заключают в себе жизненную проблему, близкую детям дошкольного возраста, в разрешении которой они принимают непосредственное участие. </w:t>
      </w:r>
      <w:proofErr w:type="gramStart"/>
      <w:r w:rsidRPr="0065637F">
        <w:rPr>
          <w:rFonts w:ascii="Times New Roman" w:hAnsi="Times New Roman" w:cs="Times New Roman"/>
          <w:sz w:val="28"/>
          <w:szCs w:val="28"/>
        </w:rPr>
        <w:t>Такие ситуации могут быть реально-практического характера (оказание помощи малышам, старшим, условно-вербального характера (на основе жизненных сюжетов или сюжетов литературных произведений) и имитационно-игровыми.</w:t>
      </w:r>
      <w:proofErr w:type="gramEnd"/>
      <w:r w:rsidRPr="0065637F">
        <w:rPr>
          <w:rFonts w:ascii="Times New Roman" w:hAnsi="Times New Roman" w:cs="Times New Roman"/>
          <w:sz w:val="28"/>
          <w:szCs w:val="28"/>
        </w:rPr>
        <w:t xml:space="preserve"> 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</w:t>
      </w:r>
      <w:r w:rsidR="00243DAE">
        <w:rPr>
          <w:rFonts w:ascii="Times New Roman" w:hAnsi="Times New Roman" w:cs="Times New Roman"/>
          <w:sz w:val="28"/>
          <w:szCs w:val="28"/>
        </w:rPr>
        <w:t>детский сад к празднику» и др.)</w:t>
      </w:r>
      <w:r w:rsidRPr="0065637F">
        <w:rPr>
          <w:rFonts w:ascii="Times New Roman" w:hAnsi="Times New Roman" w:cs="Times New Roman"/>
          <w:sz w:val="28"/>
          <w:szCs w:val="28"/>
        </w:rPr>
        <w:t>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</w:t>
      </w:r>
      <w:r w:rsidR="00243DAE">
        <w:rPr>
          <w:rFonts w:ascii="Times New Roman" w:hAnsi="Times New Roman" w:cs="Times New Roman"/>
          <w:sz w:val="28"/>
          <w:szCs w:val="28"/>
        </w:rPr>
        <w:t>м.</w:t>
      </w:r>
    </w:p>
    <w:sectPr w:rsidR="00103B46" w:rsidRPr="0065637F" w:rsidSect="00243DA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B90"/>
    <w:rsid w:val="00010238"/>
    <w:rsid w:val="00103B46"/>
    <w:rsid w:val="00243DAE"/>
    <w:rsid w:val="005E52CF"/>
    <w:rsid w:val="0065637F"/>
    <w:rsid w:val="009821E8"/>
    <w:rsid w:val="00B8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0B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 Евгеньевна</dc:creator>
  <cp:lastModifiedBy>1</cp:lastModifiedBy>
  <cp:revision>2</cp:revision>
  <dcterms:created xsi:type="dcterms:W3CDTF">2017-03-12T09:39:00Z</dcterms:created>
  <dcterms:modified xsi:type="dcterms:W3CDTF">2022-02-21T11:17:00Z</dcterms:modified>
</cp:coreProperties>
</file>